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3F" w:rsidRDefault="00432454" w:rsidP="00432454">
      <w:pPr>
        <w:pStyle w:val="NoSpacing"/>
        <w:jc w:val="center"/>
      </w:pPr>
      <w:r>
        <w:t>Vector Analysis</w:t>
      </w:r>
      <w:bookmarkStart w:id="0" w:name="_GoBack"/>
      <w:bookmarkEnd w:id="0"/>
    </w:p>
    <w:p w:rsidR="00432454" w:rsidRDefault="00432454" w:rsidP="00432454">
      <w:pPr>
        <w:pStyle w:val="NoSpacing"/>
        <w:jc w:val="center"/>
      </w:pPr>
      <w:r>
        <w:t xml:space="preserve">Peter Keller, </w:t>
      </w:r>
      <w:proofErr w:type="spellStart"/>
      <w:r>
        <w:t>Dlyan</w:t>
      </w:r>
      <w:proofErr w:type="spellEnd"/>
      <w:r>
        <w:t xml:space="preserve"> Markley, </w:t>
      </w:r>
      <w:proofErr w:type="spellStart"/>
      <w:r>
        <w:t>Juddo</w:t>
      </w:r>
      <w:proofErr w:type="spellEnd"/>
      <w:r>
        <w:t xml:space="preserve"> </w:t>
      </w:r>
      <w:proofErr w:type="spellStart"/>
      <w:r>
        <w:t>Abakeer</w:t>
      </w:r>
      <w:proofErr w:type="spellEnd"/>
    </w:p>
    <w:p w:rsidR="00432454" w:rsidRDefault="00432454" w:rsidP="00432454">
      <w:pPr>
        <w:pStyle w:val="NoSpacing"/>
        <w:jc w:val="center"/>
      </w:pPr>
      <w:r>
        <w:t>9/24/15</w:t>
      </w:r>
    </w:p>
    <w:p w:rsidR="00942FC1" w:rsidRDefault="00942FC1" w:rsidP="00432454">
      <w:pPr>
        <w:pStyle w:val="NoSpacing"/>
        <w:jc w:val="center"/>
      </w:pPr>
    </w:p>
    <w:p w:rsidR="00942FC1" w:rsidRDefault="00942FC1" w:rsidP="00432454">
      <w:pPr>
        <w:pStyle w:val="NoSpacing"/>
        <w:jc w:val="center"/>
      </w:pPr>
    </w:p>
    <w:p w:rsidR="00942FC1" w:rsidRDefault="00942FC1" w:rsidP="008F4F60">
      <w:pPr>
        <w:pStyle w:val="NoSpacing"/>
        <w:spacing w:line="480" w:lineRule="auto"/>
      </w:pPr>
      <w:r>
        <w:t>In the experiment V</w:t>
      </w:r>
      <w:r w:rsidR="009D2E7C">
        <w:t>ector analysis the objective is</w:t>
      </w:r>
      <w:r>
        <w:t xml:space="preserve"> to add vectors and </w:t>
      </w:r>
      <w:r w:rsidR="00072C99">
        <w:t xml:space="preserve">to </w:t>
      </w:r>
      <w:r>
        <w:t>show that there are</w:t>
      </w:r>
      <w:r w:rsidR="00072C99">
        <w:t xml:space="preserve"> different ways of finding this vector addition.</w:t>
      </w:r>
    </w:p>
    <w:p w:rsidR="00072C99" w:rsidRDefault="00072C99" w:rsidP="008F4F60">
      <w:pPr>
        <w:pStyle w:val="NoSpacing"/>
        <w:spacing w:line="480" w:lineRule="auto"/>
      </w:pPr>
    </w:p>
    <w:p w:rsidR="00072C99" w:rsidRDefault="00072C99" w:rsidP="008F4F60">
      <w:pPr>
        <w:pStyle w:val="NoSpacing"/>
        <w:spacing w:line="480" w:lineRule="auto"/>
      </w:pPr>
      <w:r>
        <w:t xml:space="preserve">The physics that is used to add vectors is as follows: first break the vectors down into their X and Y components, then proceed to add those different vector components together (for example add the X components together and the Y components together), </w:t>
      </w:r>
      <w:r w:rsidR="00FE7120">
        <w:t xml:space="preserve">After this square the sum of the X components and square the sum of the Y components, then take the square root of the sum of the X and Y components, this will produce the magnitude of all the vectors added together. To find the degree of the new vector take the inverse of tangent of all the Y components added together divided by all the X components added together. </w:t>
      </w:r>
      <w:r>
        <w:t xml:space="preserve"> </w:t>
      </w:r>
    </w:p>
    <w:p w:rsidR="008A22F1" w:rsidRDefault="008A22F1" w:rsidP="008F4F60">
      <w:pPr>
        <w:pStyle w:val="NoSpacing"/>
        <w:spacing w:line="480" w:lineRule="auto"/>
      </w:pPr>
    </w:p>
    <w:p w:rsidR="008A22F1" w:rsidRDefault="008A22F1" w:rsidP="008F4F60">
      <w:pPr>
        <w:pStyle w:val="NoSpacing"/>
        <w:spacing w:line="480" w:lineRule="auto"/>
      </w:pPr>
    </w:p>
    <w:p w:rsidR="008A22F1" w:rsidRDefault="008A22F1" w:rsidP="008F4F60">
      <w:pPr>
        <w:pStyle w:val="NoSpacing"/>
        <w:spacing w:line="480" w:lineRule="auto"/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698"/>
        <w:gridCol w:w="613"/>
        <w:gridCol w:w="1317"/>
        <w:gridCol w:w="1212"/>
        <w:gridCol w:w="960"/>
      </w:tblGrid>
      <w:tr w:rsidR="008A22F1" w:rsidRPr="008A22F1" w:rsidTr="008A22F1">
        <w:trPr>
          <w:trHeight w:val="285"/>
        </w:trPr>
        <w:tc>
          <w:tcPr>
            <w:tcW w:w="3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Vector Analysis Lab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85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ΘB</w:t>
            </w:r>
          </w:p>
        </w:tc>
        <w:tc>
          <w:tcPr>
            <w:tcW w:w="6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ΘR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cos ΘR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85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0.91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181.26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70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0.87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70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163.85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70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0.77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153.2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85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0.71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141.42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70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0.64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128.56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70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0.57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114.74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22F1" w:rsidRPr="008A22F1" w:rsidTr="008A22F1">
        <w:trPr>
          <w:trHeight w:val="270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2F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F1" w:rsidRPr="008A22F1" w:rsidRDefault="008A22F1" w:rsidP="008A2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22F1" w:rsidRDefault="008A22F1" w:rsidP="008F4F60">
      <w:pPr>
        <w:pStyle w:val="NoSpacing"/>
        <w:spacing w:line="480" w:lineRule="auto"/>
      </w:pPr>
    </w:p>
    <w:p w:rsidR="00CA7186" w:rsidRDefault="008A22F1" w:rsidP="008F4F60">
      <w:pPr>
        <w:pStyle w:val="NoSpacing"/>
        <w:spacing w:line="480" w:lineRule="auto"/>
      </w:pPr>
      <w:r>
        <w:rPr>
          <w:noProof/>
        </w:rPr>
        <w:lastRenderedPageBreak/>
        <w:drawing>
          <wp:inline distT="0" distB="0" distL="0" distR="0" wp14:anchorId="770BFD49" wp14:editId="4B82FFB5">
            <wp:extent cx="3695700" cy="28670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A22F1" w:rsidRDefault="008A22F1" w:rsidP="008F4F60">
      <w:pPr>
        <w:pStyle w:val="NoSpacing"/>
        <w:spacing w:line="480" w:lineRule="auto"/>
      </w:pPr>
    </w:p>
    <w:p w:rsidR="008A22F1" w:rsidRDefault="008A22F1" w:rsidP="008F4F60">
      <w:pPr>
        <w:pStyle w:val="NoSpacing"/>
        <w:spacing w:line="480" w:lineRule="auto"/>
      </w:pPr>
    </w:p>
    <w:p w:rsidR="008A22F1" w:rsidRDefault="008A22F1" w:rsidP="008F4F60">
      <w:pPr>
        <w:pStyle w:val="NoSpacing"/>
        <w:spacing w:line="480" w:lineRule="auto"/>
      </w:pPr>
      <w:r>
        <w:rPr>
          <w:noProof/>
        </w:rPr>
        <w:drawing>
          <wp:inline distT="0" distB="0" distL="0" distR="0" wp14:anchorId="60B906F7" wp14:editId="51ABC3C6">
            <wp:extent cx="3705225" cy="256222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22F1" w:rsidRDefault="008A22F1" w:rsidP="008F4F60">
      <w:pPr>
        <w:pStyle w:val="NoSpacing"/>
        <w:spacing w:line="480" w:lineRule="auto"/>
      </w:pPr>
    </w:p>
    <w:p w:rsidR="00CA7186" w:rsidRDefault="00CA7186" w:rsidP="008F4F60">
      <w:pPr>
        <w:pStyle w:val="NoSpacing"/>
        <w:spacing w:line="480" w:lineRule="auto"/>
      </w:pPr>
      <w:r>
        <w:t>From this experiment we learned that adding vectors mathematically</w:t>
      </w:r>
      <w:r w:rsidR="002E5034">
        <w:t xml:space="preserve"> is</w:t>
      </w:r>
      <w:r>
        <w:t xml:space="preserve"> equal to adding vectors in </w:t>
      </w:r>
      <w:proofErr w:type="gramStart"/>
      <w:r>
        <w:t>real</w:t>
      </w:r>
      <w:proofErr w:type="gramEnd"/>
      <w:r>
        <w:t xml:space="preserve"> life. The experiment should that math can be used to find real world answers instead of going outside and actually measuring all these vectors</w:t>
      </w:r>
      <w:r w:rsidR="002E5034">
        <w:t xml:space="preserve"> (which would be extremely time consuming)</w:t>
      </w:r>
      <w:r>
        <w:t xml:space="preserve">. </w:t>
      </w:r>
    </w:p>
    <w:sectPr w:rsidR="00CA7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54"/>
    <w:rsid w:val="00072C99"/>
    <w:rsid w:val="002E5034"/>
    <w:rsid w:val="00432454"/>
    <w:rsid w:val="008A22F1"/>
    <w:rsid w:val="008F4F60"/>
    <w:rsid w:val="00942FC1"/>
    <w:rsid w:val="009D2E7C"/>
    <w:rsid w:val="00A0643F"/>
    <w:rsid w:val="00CA7186"/>
    <w:rsid w:val="00D86BEB"/>
    <w:rsid w:val="00E4771D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A4B65-5E3F-4A59-BC74-248C3356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Theta R vs. Theta B</a:t>
            </a:r>
          </a:p>
        </c:rich>
      </c:tx>
      <c:layout>
        <c:manualLayout>
          <c:xMode val="edge"/>
          <c:yMode val="edge"/>
          <c:x val="0.30154677123617113"/>
          <c:y val="3.654490978137617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752598402009505"/>
          <c:y val="0.22259172321383672"/>
          <c:w val="0.76546488083028053"/>
          <c:h val="0.54817364672064262"/>
        </c:manualLayout>
      </c:layout>
      <c:scatterChart>
        <c:scatterStyle val="line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trendline>
            <c:spPr>
              <a:ln w="25400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Sheet1!$A$3:$A$10</c:f>
              <c:numCache>
                <c:formatCode>General</c:formatCode>
                <c:ptCount val="8"/>
                <c:pt idx="0">
                  <c:v>50</c:v>
                </c:pt>
                <c:pt idx="1">
                  <c:v>60</c:v>
                </c:pt>
                <c:pt idx="2">
                  <c:v>70</c:v>
                </c:pt>
                <c:pt idx="3">
                  <c:v>80</c:v>
                </c:pt>
                <c:pt idx="4">
                  <c:v>90</c:v>
                </c:pt>
                <c:pt idx="5">
                  <c:v>100</c:v>
                </c:pt>
                <c:pt idx="6">
                  <c:v>110</c:v>
                </c:pt>
                <c:pt idx="7">
                  <c:v>120</c:v>
                </c:pt>
              </c:numCache>
            </c:numRef>
          </c:xVal>
          <c:yVal>
            <c:numRef>
              <c:f>Sheet1!$B$3:$B$10</c:f>
              <c:numCache>
                <c:formatCode>General</c:formatCode>
                <c:ptCount val="8"/>
                <c:pt idx="0">
                  <c:v>25</c:v>
                </c:pt>
                <c:pt idx="1">
                  <c:v>30</c:v>
                </c:pt>
                <c:pt idx="2">
                  <c:v>35</c:v>
                </c:pt>
                <c:pt idx="3">
                  <c:v>40</c:v>
                </c:pt>
                <c:pt idx="4">
                  <c:v>45</c:v>
                </c:pt>
                <c:pt idx="5">
                  <c:v>50</c:v>
                </c:pt>
                <c:pt idx="6">
                  <c:v>55</c:v>
                </c:pt>
                <c:pt idx="7">
                  <c:v>60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1354560"/>
        <c:axId val="398314040"/>
      </c:scatterChart>
      <c:valAx>
        <c:axId val="221354560"/>
        <c:scaling>
          <c:orientation val="minMax"/>
        </c:scaling>
        <c:delete val="0"/>
        <c:axPos val="b"/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Theta B</a:t>
                </a:r>
              </a:p>
            </c:rich>
          </c:tx>
          <c:layout>
            <c:manualLayout>
              <c:xMode val="edge"/>
              <c:yMode val="edge"/>
              <c:x val="0.48195936941165812"/>
              <c:y val="0.8737555702274485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98314040"/>
        <c:crosses val="autoZero"/>
        <c:crossBetween val="midCat"/>
      </c:valAx>
      <c:valAx>
        <c:axId val="398314040"/>
        <c:scaling>
          <c:orientation val="minMax"/>
        </c:scaling>
        <c:delete val="0"/>
        <c:axPos val="l"/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Theta R</a:t>
                </a:r>
              </a:p>
            </c:rich>
          </c:tx>
          <c:layout>
            <c:manualLayout>
              <c:xMode val="edge"/>
              <c:yMode val="edge"/>
              <c:x val="4.1237165297254172E-2"/>
              <c:y val="0.4086385366462972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21354560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R vs. cos Theta R</a:t>
            </a:r>
          </a:p>
        </c:rich>
      </c:tx>
      <c:layout>
        <c:manualLayout>
          <c:xMode val="edge"/>
          <c:yMode val="edge"/>
          <c:x val="0.34190231362467866"/>
          <c:y val="3.71747211895910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251928020565553"/>
          <c:y val="0.22304832713754646"/>
          <c:w val="0.75578406169665813"/>
          <c:h val="0.52788104089219334"/>
        </c:manualLayout>
      </c:layout>
      <c:scatterChart>
        <c:scatterStyle val="line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trendline>
            <c:spPr>
              <a:ln w="25400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Sheet1!$C$3:$C$10</c:f>
              <c:numCache>
                <c:formatCode>General</c:formatCode>
                <c:ptCount val="8"/>
                <c:pt idx="0">
                  <c:v>0.91</c:v>
                </c:pt>
                <c:pt idx="1">
                  <c:v>0.87</c:v>
                </c:pt>
                <c:pt idx="2">
                  <c:v>0.82</c:v>
                </c:pt>
                <c:pt idx="3">
                  <c:v>0.77</c:v>
                </c:pt>
                <c:pt idx="4">
                  <c:v>0.71</c:v>
                </c:pt>
                <c:pt idx="5">
                  <c:v>0.64</c:v>
                </c:pt>
                <c:pt idx="6">
                  <c:v>0.56999999999999995</c:v>
                </c:pt>
                <c:pt idx="7">
                  <c:v>0.5</c:v>
                </c:pt>
              </c:numCache>
            </c:numRef>
          </c:xVal>
          <c:yVal>
            <c:numRef>
              <c:f>Sheet1!$D$3:$D$10</c:f>
              <c:numCache>
                <c:formatCode>General</c:formatCode>
                <c:ptCount val="8"/>
                <c:pt idx="0">
                  <c:v>181.26</c:v>
                </c:pt>
                <c:pt idx="1">
                  <c:v>173.2</c:v>
                </c:pt>
                <c:pt idx="2">
                  <c:v>163.85</c:v>
                </c:pt>
                <c:pt idx="3">
                  <c:v>153.19999999999999</c:v>
                </c:pt>
                <c:pt idx="4">
                  <c:v>141.41999999999999</c:v>
                </c:pt>
                <c:pt idx="5">
                  <c:v>128.56</c:v>
                </c:pt>
                <c:pt idx="6">
                  <c:v>114.74</c:v>
                </c:pt>
                <c:pt idx="7">
                  <c:v>100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1354168"/>
        <c:axId val="221354952"/>
      </c:scatterChart>
      <c:valAx>
        <c:axId val="221354168"/>
        <c:scaling>
          <c:orientation val="minMax"/>
        </c:scaling>
        <c:delete val="0"/>
        <c:axPos val="b"/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cos Theta R</a:t>
                </a:r>
              </a:p>
            </c:rich>
          </c:tx>
          <c:layout>
            <c:manualLayout>
              <c:xMode val="edge"/>
              <c:yMode val="edge"/>
              <c:x val="0.4704370179948586"/>
              <c:y val="0.8624535315985130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21354952"/>
        <c:crosses val="autoZero"/>
        <c:crossBetween val="midCat"/>
      </c:valAx>
      <c:valAx>
        <c:axId val="221354952"/>
        <c:scaling>
          <c:orientation val="minMax"/>
        </c:scaling>
        <c:delete val="0"/>
        <c:axPos val="l"/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</a:t>
                </a:r>
              </a:p>
            </c:rich>
          </c:tx>
          <c:layout>
            <c:manualLayout>
              <c:xMode val="edge"/>
              <c:yMode val="edge"/>
              <c:x val="4.1131105398457581E-2"/>
              <c:y val="0.4646840148698884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21354168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Keller</dc:creator>
  <cp:keywords/>
  <dc:description/>
  <cp:lastModifiedBy>Gwendolyn Keller</cp:lastModifiedBy>
  <cp:revision>2</cp:revision>
  <dcterms:created xsi:type="dcterms:W3CDTF">2015-09-25T01:21:00Z</dcterms:created>
  <dcterms:modified xsi:type="dcterms:W3CDTF">2015-09-25T01:21:00Z</dcterms:modified>
</cp:coreProperties>
</file>